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59" w:rsidRDefault="00B50659" w:rsidP="00B50659">
      <w:pPr>
        <w:pStyle w:val="Title"/>
        <w:rPr>
          <w:color w:val="auto"/>
        </w:rPr>
      </w:pPr>
      <w:r>
        <w:rPr>
          <w:color w:val="auto"/>
        </w:rPr>
        <w:t>VẼ GIẢN ĐỒ BODE, NyQuist, Nichols</w:t>
      </w:r>
    </w:p>
    <w:p w:rsidR="00B50659" w:rsidRDefault="00B50659" w:rsidP="00B5065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b/>
          <w:bCs/>
        </w:rPr>
      </w:pPr>
      <w:r>
        <w:rPr>
          <w:b/>
          <w:bCs/>
        </w:rPr>
        <w:t xml:space="preserve"> LÝ THUYẾT: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ab/>
        <w:t>Giản đồ Bode gồm hai đồ thị: Đồ thị logarith biên độ của hàm truyền và góc pha theo logarith tần số. (một đơn vị ở trục hoành gọi là một decade).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ab/>
        <w:t xml:space="preserve">Biên độ : </w:t>
      </w:r>
      <w:r>
        <w:sym w:font="Symbol" w:char="F0BD"/>
      </w:r>
      <w:r>
        <w:t>G(j</w:t>
      </w:r>
      <w:r>
        <w:sym w:font="Symbol" w:char="F077"/>
      </w:r>
      <w:r>
        <w:t>)</w:t>
      </w:r>
      <w:r>
        <w:sym w:font="Symbol" w:char="F0BD"/>
      </w:r>
      <w:r>
        <w:rPr>
          <w:vertAlign w:val="subscript"/>
        </w:rPr>
        <w:t xml:space="preserve">dB </w:t>
      </w:r>
      <w:r>
        <w:t>= 20 log</w:t>
      </w:r>
      <w:r>
        <w:rPr>
          <w:vertAlign w:val="subscript"/>
        </w:rPr>
        <w:t>10</w:t>
      </w:r>
      <w:r>
        <w:t xml:space="preserve"> </w:t>
      </w:r>
      <w:r>
        <w:sym w:font="Symbol" w:char="F0BD"/>
      </w:r>
      <w:r>
        <w:t>G(j</w:t>
      </w:r>
      <w:r>
        <w:sym w:font="Symbol" w:char="F077"/>
      </w:r>
      <w:r>
        <w:t>)</w:t>
      </w:r>
      <w:r>
        <w:sym w:font="Symbol" w:char="F0BD"/>
      </w:r>
      <w:r>
        <w:tab/>
      </w:r>
      <w:r>
        <w:tab/>
        <w:t xml:space="preserve">(2.22) 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61595</wp:posOffset>
                </wp:positionV>
                <wp:extent cx="467360" cy="213360"/>
                <wp:effectExtent l="11430" t="7620" r="698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13360"/>
                          <a:chOff x="3839" y="14450"/>
                          <a:chExt cx="736" cy="336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 flipH="1">
                            <a:off x="3854" y="14450"/>
                            <a:ext cx="106" cy="2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3839" y="14785"/>
                            <a:ext cx="73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6.9pt;margin-top:4.85pt;width:36.8pt;height:16.8pt;z-index:251659264" coordorigin="3839,14450" coordsize="7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" o:allowincell="f">
                <v:line id="Line 3" o:spid="_x0000_s1027" style="position:absolute;flip:x;visibility:visible;mso-wrap-style:square" from="3854,14450" to="3960,14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hecAAAADbAAAADwAAAGRycy9kb3ducmV2LnhtbERPTWuDQBC9B/oflin0Epo1HkRsVimB&#10;QCCnammvgztVqTtr3I3Rf58NBHKbx/ucXTGbXkw0us6ygu0mAkFcW91xo+C7OrynIJxH1thbJgUL&#10;OSjyl9UOM22v/EVT6RsRQthlqKD1fsikdHVLBt3GDsSB+7OjQR/g2Eg94jWEm17GUZRIgx2HhhYH&#10;2rdU/5cXo6C26c8pXX63yblK4rRby3IyUqm31/nzA4Sn2T/FD/dRh/kx3H8JB8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hoXnAAAAA2w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3839,14785" to="4575,1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w9L8AAADbAAAADwAAAGRycy9kb3ducmV2LnhtbERPS2vCQBC+F/wPywi91Y2K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iw9L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tab/>
        <w:t xml:space="preserve">Pha        : </w:t>
      </w:r>
      <w:r>
        <w:sym w:font="Symbol" w:char="F06A"/>
      </w:r>
      <w:r>
        <w:t xml:space="preserve"> =    G(j</w:t>
      </w:r>
      <w:r>
        <w:sym w:font="Symbol" w:char="F077"/>
      </w:r>
      <w:r>
        <w:t>)  (hay arg G(j</w:t>
      </w:r>
      <w:r>
        <w:sym w:font="Symbol" w:char="F077"/>
      </w:r>
      <w:r>
        <w:t>))</w:t>
      </w:r>
      <w:r>
        <w:tab/>
      </w:r>
      <w:r>
        <w:tab/>
        <w:t>(2.23)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ab/>
        <w:t>Giản đồ Bode của các khâu cơ bản: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>* Khâu khuếch đại: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 xml:space="preserve">      </w:t>
      </w:r>
      <w:r>
        <w:tab/>
        <w:t>Hàm truyền đạt G(s) = K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 xml:space="preserve">      </w:t>
      </w:r>
      <w:r>
        <w:tab/>
        <w:t>Giản đồ Bode L(</w:t>
      </w:r>
      <w:r>
        <w:sym w:font="Symbol" w:char="F077"/>
      </w:r>
      <w:r>
        <w:t>) = 20 lgM(</w:t>
      </w:r>
      <w:r>
        <w:sym w:font="Symbol" w:char="F077"/>
      </w:r>
      <w:r>
        <w:t>) = 20 lgK là 1 đường thẳng song song với trục hoành.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>* Khâu quán tính bậc 1: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 xml:space="preserve">      </w:t>
      </w:r>
      <w:r>
        <w:tab/>
        <w:t xml:space="preserve">Hàm truyền đạt G(s) = </w:t>
      </w:r>
      <w:r w:rsidRPr="002701F4">
        <w:rPr>
          <w:position w:val="-26"/>
        </w:rPr>
        <w:object w:dxaOrig="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4pt" o:ole="" fillcolor="window">
            <v:imagedata r:id="rId5" o:title=""/>
          </v:shape>
          <o:OLEObject Type="Embed" ProgID="Equation.3" ShapeID="_x0000_i1025" DrawAspect="Content" ObjectID="_1661946444" r:id="rId6"/>
        </w:objec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ab/>
        <w:t>Biểu đồ Bode L(</w:t>
      </w:r>
      <w:r>
        <w:sym w:font="Symbol" w:char="F077"/>
      </w:r>
      <w:r>
        <w:t>) =  20 lgM(</w:t>
      </w:r>
      <w:r>
        <w:sym w:font="Symbol" w:char="F077"/>
      </w:r>
      <w:r>
        <w:t>)  =  20 lgK – 20lg</w:t>
      </w:r>
      <w:r w:rsidRPr="002701F4">
        <w:rPr>
          <w:position w:val="-8"/>
        </w:rPr>
        <w:object w:dxaOrig="1180" w:dyaOrig="420">
          <v:shape id="_x0000_i1026" type="#_x0000_t75" style="width:59pt;height:21pt" o:ole="" fillcolor="window">
            <v:imagedata r:id="rId7" o:title=""/>
          </v:shape>
          <o:OLEObject Type="Embed" ProgID="Equation.3" ShapeID="_x0000_i1026" DrawAspect="Content" ObjectID="_1661946445" r:id="rId8"/>
        </w:object>
      </w:r>
      <w:r>
        <w:t xml:space="preserve">   có độ dốc giảm 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>–20dB/decade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>* Khâu vi phân bậc 1: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ab/>
        <w:t>Hàm truyền đạt G(s) = K(Ts + 1)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ab/>
        <w:t>Giản đồ Bode L(</w:t>
      </w:r>
      <w:r>
        <w:sym w:font="Symbol" w:char="F077"/>
      </w:r>
      <w:r>
        <w:t>) = 20 lgM(</w:t>
      </w:r>
      <w:r>
        <w:sym w:font="Symbol" w:char="F077"/>
      </w:r>
      <w:r>
        <w:t>) = 20 lgK + 20lg</w:t>
      </w:r>
      <w:r w:rsidRPr="002701F4">
        <w:rPr>
          <w:position w:val="-8"/>
        </w:rPr>
        <w:object w:dxaOrig="1180" w:dyaOrig="420">
          <v:shape id="_x0000_i1027" type="#_x0000_t75" style="width:59pt;height:21pt" o:ole="" fillcolor="window">
            <v:imagedata r:id="rId7" o:title=""/>
          </v:shape>
          <o:OLEObject Type="Embed" ProgID="Equation.3" ShapeID="_x0000_i1027" DrawAspect="Content" ObjectID="_1661946446" r:id="rId9"/>
        </w:object>
      </w:r>
      <w:r>
        <w:t xml:space="preserve"> có độ dốc tăng 20dB/decade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>* Khâu tích phân: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ab/>
        <w:t xml:space="preserve">Hàm truyền đạt G(s) = </w:t>
      </w:r>
      <w:r w:rsidRPr="002701F4">
        <w:rPr>
          <w:position w:val="-26"/>
        </w:rPr>
        <w:object w:dxaOrig="300" w:dyaOrig="680">
          <v:shape id="_x0000_i1028" type="#_x0000_t75" style="width:15pt;height:34pt" o:ole="" fillcolor="window">
            <v:imagedata r:id="rId10" o:title=""/>
          </v:shape>
          <o:OLEObject Type="Embed" ProgID="Equation.3" ShapeID="_x0000_i1028" DrawAspect="Content" ObjectID="_1661946447" r:id="rId11"/>
        </w:objec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ab/>
        <w:t>Giản đồ Bode L(</w:t>
      </w:r>
      <w:r>
        <w:sym w:font="Symbol" w:char="F077"/>
      </w:r>
      <w:r>
        <w:t>) = 20 lgM(</w:t>
      </w:r>
      <w:r>
        <w:sym w:font="Symbol" w:char="F077"/>
      </w:r>
      <w:r>
        <w:t>) = 20 lgK – 20lg</w:t>
      </w:r>
      <w:r>
        <w:sym w:font="Symbol" w:char="F077"/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</w:pPr>
      <w:r>
        <w:t>* Khâu bậc 2:</w: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noProof/>
        </w:rPr>
      </w:pPr>
      <w:r>
        <w:tab/>
        <w:t xml:space="preserve">Hàm truyền đạt G(s) = </w:t>
      </w:r>
      <w:r w:rsidRPr="002701F4">
        <w:rPr>
          <w:noProof/>
          <w:position w:val="-32"/>
        </w:rPr>
        <w:object w:dxaOrig="1800" w:dyaOrig="760">
          <v:shape id="_x0000_i1029" type="#_x0000_t75" style="width:90pt;height:38pt" o:ole="" fillcolor="window">
            <v:imagedata r:id="rId12" o:title=""/>
          </v:shape>
          <o:OLEObject Type="Embed" ProgID="Equation.3" ShapeID="_x0000_i1029" DrawAspect="Content" ObjectID="_1661946448" r:id="rId13"/>
        </w:object>
      </w:r>
    </w:p>
    <w:p w:rsidR="00B50659" w:rsidRDefault="00B50659" w:rsidP="00B5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jc w:val="both"/>
        <w:rPr>
          <w:noProof/>
        </w:rPr>
      </w:pPr>
      <w:r>
        <w:rPr>
          <w:noProof/>
        </w:rPr>
        <w:t>Giản đồ Bode L</w:t>
      </w:r>
      <w:r>
        <w:t>(</w:t>
      </w:r>
      <w:r>
        <w:sym w:font="Symbol" w:char="F077"/>
      </w:r>
      <w:r>
        <w:t>) = -20lg</w:t>
      </w:r>
      <w:r>
        <w:rPr>
          <w:noProof/>
        </w:rPr>
        <w:t xml:space="preserve">  </w:t>
      </w:r>
      <w:r w:rsidRPr="002701F4">
        <w:rPr>
          <w:noProof/>
          <w:position w:val="-12"/>
        </w:rPr>
        <w:object w:dxaOrig="2480" w:dyaOrig="520">
          <v:shape id="_x0000_i1030" type="#_x0000_t75" style="width:124pt;height:26pt" o:ole="" fillcolor="window">
            <v:imagedata r:id="rId14" o:title=""/>
          </v:shape>
          <o:OLEObject Type="Embed" ProgID="Equation.3" ShapeID="_x0000_i1030" DrawAspect="Content" ObjectID="_1661946449" r:id="rId15"/>
        </w:object>
      </w:r>
      <w:r>
        <w:rPr>
          <w:noProof/>
        </w:rPr>
        <w:t xml:space="preserve">  </w:t>
      </w:r>
    </w:p>
    <w:p w:rsidR="00B50659" w:rsidRDefault="00B50659" w:rsidP="00B50659"/>
    <w:p w:rsidR="00B50659" w:rsidRDefault="00B50659" w:rsidP="00B50659"/>
    <w:p w:rsidR="00B50659" w:rsidRDefault="00B50659" w:rsidP="00B50659">
      <w:pPr>
        <w:pStyle w:val="Heading2"/>
      </w:pPr>
      <w:r>
        <w:t>BÀI TẬP</w:t>
      </w:r>
    </w:p>
    <w:p w:rsidR="00B50659" w:rsidRDefault="00B50659" w:rsidP="00B50659">
      <w:pPr>
        <w:rPr>
          <w:b/>
          <w:bCs/>
        </w:rPr>
      </w:pPr>
    </w:p>
    <w:p w:rsidR="00B50659" w:rsidRDefault="00B50659" w:rsidP="00B50659">
      <w:pPr>
        <w:rPr>
          <w:b/>
          <w:bCs/>
          <w:noProof/>
        </w:rPr>
      </w:pPr>
      <w:r>
        <w:rPr>
          <w:b/>
          <w:bCs/>
          <w:noProof/>
        </w:rPr>
        <w:t>Bai 1:</w:t>
      </w:r>
    </w:p>
    <w:p w:rsidR="00B50659" w:rsidRDefault="00B50659" w:rsidP="00B50659">
      <w:pPr>
        <w:jc w:val="both"/>
        <w:rPr>
          <w:noProof/>
        </w:rPr>
      </w:pPr>
      <w:r>
        <w:rPr>
          <w:b/>
          <w:bCs/>
          <w:noProof/>
        </w:rPr>
        <w:tab/>
      </w:r>
      <w:r>
        <w:rPr>
          <w:noProof/>
        </w:rPr>
        <w:t>Vẽ giản đồ Bode hệ thống hồi tiếp đơn vị của hàm truyền vòng hở sau:</w:t>
      </w:r>
    </w:p>
    <w:p w:rsidR="00B50659" w:rsidRDefault="00B50659" w:rsidP="00B50659">
      <w:pPr>
        <w:ind w:left="720" w:firstLine="720"/>
      </w:pPr>
      <w:r>
        <w:lastRenderedPageBreak/>
        <w:t xml:space="preserve">G(s) = </w:t>
      </w:r>
      <w:r w:rsidRPr="002701F4">
        <w:rPr>
          <w:noProof/>
          <w:position w:val="-30"/>
        </w:rPr>
        <w:object w:dxaOrig="1120" w:dyaOrig="720">
          <v:shape id="_x0000_i1031" type="#_x0000_t75" style="width:56pt;height:36pt" o:ole="" fillcolor="window">
            <v:imagedata r:id="rId16" o:title=""/>
          </v:shape>
          <o:OLEObject Type="Embed" ProgID="Equation.3" ShapeID="_x0000_i1031" DrawAspect="Content" ObjectID="_1661946450" r:id="rId17"/>
        </w:object>
      </w:r>
      <w:r>
        <w:t xml:space="preserve">  </w:t>
      </w:r>
      <w:r>
        <w:tab/>
      </w:r>
      <w:r>
        <w:tab/>
      </w:r>
    </w:p>
    <w:p w:rsidR="00B50659" w:rsidRDefault="00B50659" w:rsidP="00B50659"/>
    <w:p w:rsidR="00B50659" w:rsidRDefault="00B50659" w:rsidP="00B50659">
      <w:pPr>
        <w:rPr>
          <w:noProof/>
        </w:rPr>
      </w:pPr>
      <w:r>
        <w:rPr>
          <w:noProof/>
        </w:rPr>
        <w:t>» num = 10;</w:t>
      </w:r>
    </w:p>
    <w:p w:rsidR="00B50659" w:rsidRDefault="00B50659" w:rsidP="00B50659">
      <w:pPr>
        <w:rPr>
          <w:noProof/>
        </w:rPr>
      </w:pPr>
      <w:r>
        <w:rPr>
          <w:noProof/>
        </w:rPr>
        <w:t>» den =  [0.1 1 0];</w:t>
      </w:r>
    </w:p>
    <w:p w:rsidR="00B50659" w:rsidRDefault="00B50659" w:rsidP="00B50659">
      <w:pPr>
        <w:rPr>
          <w:noProof/>
        </w:rPr>
      </w:pPr>
      <w:r>
        <w:rPr>
          <w:noProof/>
        </w:rPr>
        <w:t>» bode(num,den)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  <w:u w:val="single"/>
        </w:rPr>
        <w:t>Kết quả</w:t>
      </w:r>
      <w:r>
        <w:rPr>
          <w:noProof/>
        </w:rPr>
        <w:t>:</w:t>
      </w:r>
    </w:p>
    <w:p w:rsidR="00B50659" w:rsidRDefault="00B50659" w:rsidP="00B50659"/>
    <w:p w:rsidR="00B50659" w:rsidRDefault="00B50659" w:rsidP="00B50659">
      <w:pPr>
        <w:jc w:val="center"/>
        <w:rPr>
          <w:noProof/>
        </w:rPr>
      </w:pPr>
      <w:r>
        <w:rPr>
          <w:noProof/>
          <w:lang w:val="en-CA" w:eastAsia="en-CA"/>
        </w:rPr>
        <w:drawing>
          <wp:inline distT="0" distB="0" distL="0" distR="0">
            <wp:extent cx="4362450" cy="327660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6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pStyle w:val="BodyTextIndent"/>
        <w:ind w:firstLine="0"/>
      </w:pPr>
    </w:p>
    <w:p w:rsidR="00B50659" w:rsidRDefault="00B50659" w:rsidP="00B50659">
      <w:pPr>
        <w:pStyle w:val="BodyTextIndent"/>
      </w:pPr>
      <w:r>
        <w:t xml:space="preserve">Hệ thống gồm 1 khâu khuếch đại bằng 10, một khâu tích phân và một khâu quán tính bậc 1 </w:t>
      </w:r>
    </w:p>
    <w:p w:rsidR="00B50659" w:rsidRDefault="00B50659" w:rsidP="00B50659">
      <w:pPr>
        <w:ind w:firstLine="720"/>
      </w:pPr>
      <w:r>
        <w:rPr>
          <w:noProof/>
        </w:rPr>
        <w:t xml:space="preserve">Tần số gãy: 10. 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sym w:font="Symbol" w:char="F07C"/>
      </w:r>
      <w:r>
        <w:rPr>
          <w:noProof/>
        </w:rPr>
        <w:t xml:space="preserve"> G(jw)</w:t>
      </w:r>
      <w:r>
        <w:rPr>
          <w:noProof/>
        </w:rPr>
        <w:sym w:font="Symbol" w:char="F07C"/>
      </w:r>
      <w:r>
        <w:rPr>
          <w:noProof/>
          <w:vertAlign w:val="subscript"/>
        </w:rPr>
        <w:t>dB</w:t>
      </w:r>
      <w:r>
        <w:rPr>
          <w:noProof/>
        </w:rPr>
        <w:t xml:space="preserve"> = 20dB – 20log</w:t>
      </w:r>
      <w:r>
        <w:sym w:font="Symbol" w:char="F077"/>
      </w: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 xml:space="preserve">Tại tần số </w:t>
      </w:r>
      <w:r>
        <w:sym w:font="Symbol" w:char="F077"/>
      </w:r>
      <w:r>
        <w:rPr>
          <w:noProof/>
        </w:rPr>
        <w:t xml:space="preserve"> = 1rad/sec   </w:t>
      </w:r>
      <w:r>
        <w:rPr>
          <w:noProof/>
        </w:rPr>
        <w:sym w:font="Symbol" w:char="F07C"/>
      </w:r>
      <w:r>
        <w:rPr>
          <w:noProof/>
        </w:rPr>
        <w:t xml:space="preserve"> G(jw)</w:t>
      </w:r>
      <w:r>
        <w:rPr>
          <w:noProof/>
        </w:rPr>
        <w:sym w:font="Symbol" w:char="F07C"/>
      </w:r>
      <w:r>
        <w:rPr>
          <w:noProof/>
          <w:vertAlign w:val="subscript"/>
        </w:rPr>
        <w:t>dB</w:t>
      </w:r>
      <w:r>
        <w:rPr>
          <w:noProof/>
        </w:rPr>
        <w:t xml:space="preserve"> = 20dB và độ dốc  –20dB/decade (do khâu tích phân).</w:t>
      </w:r>
    </w:p>
    <w:p w:rsidR="00B50659" w:rsidRDefault="00B50659" w:rsidP="00B50659">
      <w:pPr>
        <w:rPr>
          <w:b/>
          <w:bCs/>
          <w:noProof/>
        </w:rPr>
      </w:pPr>
      <w:r>
        <w:rPr>
          <w:noProof/>
        </w:rPr>
        <w:t xml:space="preserve">Độ dốc –20dB/decade tiếp tục cho đến khi gặp tần số cắt </w:t>
      </w:r>
      <w:r>
        <w:sym w:font="Symbol" w:char="F077"/>
      </w:r>
      <w:r>
        <w:rPr>
          <w:noProof/>
        </w:rPr>
        <w:t xml:space="preserve"> = 10rad/sec, tại tần số này ta cộng thêm –20dB/decade (do khâu quán tính bậc nhất) và tạo ra độ dốc -40dB/dec.</w:t>
      </w:r>
      <w:r>
        <w:rPr>
          <w:b/>
          <w:bCs/>
          <w:noProof/>
        </w:rPr>
        <w:t xml:space="preserve"> </w:t>
      </w:r>
    </w:p>
    <w:p w:rsidR="00B50659" w:rsidRDefault="00B50659" w:rsidP="00B50659">
      <w:pPr>
        <w:ind w:firstLine="720"/>
        <w:rPr>
          <w:b/>
          <w:bCs/>
          <w:noProof/>
        </w:rPr>
      </w:pPr>
    </w:p>
    <w:p w:rsidR="00B50659" w:rsidRDefault="00B50659" w:rsidP="00B50659">
      <w:pPr>
        <w:ind w:firstLine="720"/>
        <w:jc w:val="center"/>
        <w:rPr>
          <w:b/>
          <w:bCs/>
          <w:noProof/>
        </w:rPr>
      </w:pPr>
    </w:p>
    <w:p w:rsidR="00B50659" w:rsidRDefault="00B50659" w:rsidP="00B50659">
      <w:pPr>
        <w:ind w:firstLine="720"/>
        <w:jc w:val="center"/>
        <w:rPr>
          <w:b/>
          <w:bCs/>
          <w:noProof/>
        </w:rPr>
      </w:pPr>
    </w:p>
    <w:p w:rsidR="00B50659" w:rsidRDefault="00B50659" w:rsidP="00B50659">
      <w:pPr>
        <w:rPr>
          <w:b/>
          <w:bCs/>
        </w:rPr>
      </w:pPr>
      <w:r>
        <w:rPr>
          <w:b/>
          <w:bCs/>
        </w:rPr>
        <w:t>Bài 2:</w:t>
      </w:r>
    </w:p>
    <w:p w:rsidR="00B50659" w:rsidRDefault="00B50659" w:rsidP="00B50659">
      <w:pPr>
        <w:rPr>
          <w:noProof/>
        </w:rPr>
      </w:pPr>
      <w:r>
        <w:tab/>
        <w:t>G(s) =</w:t>
      </w:r>
      <w:r w:rsidRPr="002701F4">
        <w:rPr>
          <w:noProof/>
          <w:position w:val="-28"/>
        </w:rPr>
        <w:object w:dxaOrig="2360" w:dyaOrig="700">
          <v:shape id="_x0000_i1032" type="#_x0000_t75" style="width:118pt;height:35pt" o:ole="" fillcolor="window">
            <v:imagedata r:id="rId19" o:title=""/>
          </v:shape>
          <o:OLEObject Type="Embed" ProgID="Equation.3" ShapeID="_x0000_i1032" DrawAspect="Content" ObjectID="_1661946451" r:id="rId20"/>
        </w:object>
      </w:r>
    </w:p>
    <w:p w:rsidR="00B50659" w:rsidRDefault="00B50659" w:rsidP="00B50659"/>
    <w:p w:rsidR="00B50659" w:rsidRDefault="00B50659" w:rsidP="00B50659">
      <w:pPr>
        <w:rPr>
          <w:noProof/>
        </w:rPr>
      </w:pPr>
      <w:r>
        <w:rPr>
          <w:noProof/>
        </w:rPr>
        <w:t>» num = 100000*[1 100];</w:t>
      </w:r>
    </w:p>
    <w:p w:rsidR="00B50659" w:rsidRDefault="00B50659" w:rsidP="00B50659">
      <w:pPr>
        <w:rPr>
          <w:noProof/>
        </w:rPr>
      </w:pPr>
      <w:r>
        <w:rPr>
          <w:noProof/>
        </w:rPr>
        <w:t>» den = [1 1011 11010 10000];</w:t>
      </w:r>
    </w:p>
    <w:p w:rsidR="00B50659" w:rsidRDefault="00B50659" w:rsidP="00B50659">
      <w:pPr>
        <w:rPr>
          <w:noProof/>
        </w:rPr>
      </w:pPr>
      <w:r>
        <w:rPr>
          <w:noProof/>
        </w:rPr>
        <w:t>» bode(num,den)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  <w:u w:val="single"/>
        </w:rPr>
        <w:lastRenderedPageBreak/>
        <w:t>Kết quả</w:t>
      </w:r>
      <w:r>
        <w:rPr>
          <w:noProof/>
        </w:rPr>
        <w:t>:</w:t>
      </w:r>
    </w:p>
    <w:p w:rsidR="00B50659" w:rsidRDefault="00B50659" w:rsidP="00B50659"/>
    <w:p w:rsidR="00B50659" w:rsidRDefault="00B50659" w:rsidP="00B50659">
      <w:pPr>
        <w:jc w:val="center"/>
        <w:rPr>
          <w:noProof/>
        </w:rPr>
      </w:pPr>
      <w:r>
        <w:rPr>
          <w:noProof/>
          <w:lang w:val="en-CA" w:eastAsia="en-CA"/>
        </w:rPr>
        <w:drawing>
          <wp:inline distT="0" distB="0" distL="0" distR="0">
            <wp:extent cx="4311650" cy="3225800"/>
            <wp:effectExtent l="19050" t="1905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225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ind w:firstLine="360"/>
      </w:pPr>
    </w:p>
    <w:p w:rsidR="00B50659" w:rsidRDefault="00B50659" w:rsidP="00B50659">
      <w:pPr>
        <w:ind w:firstLine="720"/>
        <w:jc w:val="both"/>
      </w:pPr>
      <w:r>
        <w:t>Hệ thống gồm một khâu khuếch đại 10</w:t>
      </w:r>
      <w:r>
        <w:rPr>
          <w:vertAlign w:val="superscript"/>
        </w:rPr>
        <w:t>5</w:t>
      </w:r>
      <w:r>
        <w:t>, một khâu vi phân bậc nhất và 3 khâu quán tính bậc 1.</w:t>
      </w:r>
    </w:p>
    <w:p w:rsidR="00B50659" w:rsidRDefault="00B50659" w:rsidP="00B50659">
      <w:pPr>
        <w:ind w:firstLine="720"/>
        <w:jc w:val="both"/>
      </w:pPr>
      <w:r>
        <w:t>Tần số gãy: 1,10,100,1000.</w:t>
      </w:r>
    </w:p>
    <w:p w:rsidR="00B50659" w:rsidRDefault="00B50659" w:rsidP="00B50659">
      <w:pPr>
        <w:ind w:firstLine="720"/>
        <w:jc w:val="both"/>
      </w:pPr>
      <w:r>
        <w:rPr>
          <w:noProof/>
        </w:rPr>
        <w:sym w:font="Symbol" w:char="F07C"/>
      </w:r>
      <w:r>
        <w:rPr>
          <w:noProof/>
        </w:rPr>
        <w:t xml:space="preserve"> G(jw)</w:t>
      </w:r>
      <w:r>
        <w:rPr>
          <w:noProof/>
        </w:rPr>
        <w:sym w:font="Symbol" w:char="F07C"/>
      </w:r>
      <w:r>
        <w:rPr>
          <w:noProof/>
          <w:vertAlign w:val="subscript"/>
        </w:rPr>
        <w:t>dB</w:t>
      </w:r>
      <w:r>
        <w:rPr>
          <w:noProof/>
          <w:vertAlign w:val="subscript"/>
        </w:rPr>
        <w:sym w:font="Symbol" w:char="F07C"/>
      </w:r>
      <w:r>
        <w:rPr>
          <w:noProof/>
          <w:vertAlign w:val="subscript"/>
        </w:rPr>
        <w:t>w = 0</w:t>
      </w:r>
      <w:r>
        <w:rPr>
          <w:noProof/>
        </w:rPr>
        <w:t xml:space="preserve"> = 60dB </w:t>
      </w:r>
    </w:p>
    <w:p w:rsidR="00B50659" w:rsidRDefault="00B50659" w:rsidP="00B50659">
      <w:pPr>
        <w:ind w:firstLine="720"/>
        <w:jc w:val="both"/>
      </w:pPr>
      <w:r>
        <w:rPr>
          <w:noProof/>
        </w:rPr>
        <w:t xml:space="preserve">Tại tần số gãy </w:t>
      </w:r>
      <w:r>
        <w:sym w:font="Symbol" w:char="F077"/>
      </w:r>
      <w:r>
        <w:rPr>
          <w:noProof/>
        </w:rPr>
        <w:t xml:space="preserve"> = 1rad/sec có độ lợi 60dB và độ dốc –20dB/decade (vì khâu quán tính bậc 1). Độ dốc –20dB/decade được tiếp tục đến khi gặp tần số gãy </w:t>
      </w:r>
      <w:r>
        <w:sym w:font="Symbol" w:char="F077"/>
      </w:r>
      <w:r>
        <w:rPr>
          <w:noProof/>
        </w:rPr>
        <w:t xml:space="preserve"> = 10rad/sec tại đây ta cộng thêm -20dB/decade(vì khâu quán tính bậc 1), tạo ra độ dốc –40dB/dec. Độ dốc  - 20dB ở tần số </w:t>
      </w:r>
      <w:r>
        <w:sym w:font="Symbol" w:char="F077"/>
      </w:r>
      <w:r>
        <w:t xml:space="preserve"> = 100rad/dec (do khâu vi phân bậc 1). </w:t>
      </w:r>
      <w:r>
        <w:rPr>
          <w:noProof/>
        </w:rPr>
        <w:t xml:space="preserve">  Tại tần số gãy </w:t>
      </w:r>
      <w:r>
        <w:sym w:font="Symbol" w:char="F077"/>
      </w:r>
      <w:r>
        <w:rPr>
          <w:noProof/>
        </w:rPr>
        <w:t xml:space="preserve"> = 100rad/sec tăng 20dB (vì khâu vi phân bậc 1). Tạo ra độ dốc có độ dốc -20dB.</w:t>
      </w:r>
    </w:p>
    <w:p w:rsidR="00B50659" w:rsidRDefault="00B50659" w:rsidP="00B50659">
      <w:pPr>
        <w:jc w:val="both"/>
        <w:rPr>
          <w:noProof/>
        </w:rPr>
      </w:pPr>
      <w:r>
        <w:rPr>
          <w:noProof/>
        </w:rPr>
        <w:t xml:space="preserve">Tại tần số gãy </w:t>
      </w:r>
      <w:r>
        <w:sym w:font="Symbol" w:char="F077"/>
      </w:r>
      <w:r>
        <w:rPr>
          <w:noProof/>
        </w:rPr>
        <w:t xml:space="preserve"> = 1000rad/sec giảm 20dB (vì khâu quán tính bậc 1). Tạo ra độ dốc   - 40dB.</w:t>
      </w:r>
    </w:p>
    <w:p w:rsidR="00B50659" w:rsidRDefault="00B50659" w:rsidP="00B50659">
      <w:pPr>
        <w:ind w:firstLine="720"/>
        <w:jc w:val="both"/>
      </w:pPr>
    </w:p>
    <w:p w:rsidR="00B50659" w:rsidRDefault="00B50659" w:rsidP="00B50659">
      <w:pPr>
        <w:ind w:firstLine="720"/>
        <w:jc w:val="center"/>
        <w:rPr>
          <w:b/>
          <w:bCs/>
          <w:noProof/>
        </w:rPr>
      </w:pPr>
    </w:p>
    <w:p w:rsidR="00B50659" w:rsidRDefault="00B50659" w:rsidP="00B50659">
      <w:pPr>
        <w:ind w:firstLine="720"/>
        <w:jc w:val="center"/>
        <w:rPr>
          <w:b/>
          <w:bCs/>
          <w:noProof/>
        </w:rPr>
      </w:pPr>
    </w:p>
    <w:p w:rsidR="00B50659" w:rsidRDefault="00B50659" w:rsidP="00B50659">
      <w:pPr>
        <w:rPr>
          <w:b/>
          <w:bCs/>
        </w:rPr>
      </w:pPr>
      <w:r>
        <w:rPr>
          <w:b/>
          <w:bCs/>
        </w:rPr>
        <w:t>Bài 3:</w:t>
      </w:r>
    </w:p>
    <w:p w:rsidR="00B50659" w:rsidRDefault="00B50659" w:rsidP="00B50659">
      <w:pPr>
        <w:ind w:firstLine="720"/>
        <w:rPr>
          <w:noProof/>
        </w:rPr>
      </w:pPr>
      <w:r>
        <w:t>G(s) =</w:t>
      </w:r>
      <w:r w:rsidRPr="002701F4">
        <w:rPr>
          <w:noProof/>
          <w:position w:val="-32"/>
        </w:rPr>
        <w:object w:dxaOrig="1260" w:dyaOrig="740">
          <v:shape id="_x0000_i1033" type="#_x0000_t75" style="width:63pt;height:37pt" o:ole="" fillcolor="window">
            <v:imagedata r:id="rId22" o:title=""/>
          </v:shape>
          <o:OLEObject Type="Embed" ProgID="Equation.3" ShapeID="_x0000_i1033" DrawAspect="Content" ObjectID="_1661946452" r:id="rId23"/>
        </w:object>
      </w:r>
    </w:p>
    <w:p w:rsidR="00B50659" w:rsidRDefault="00B50659" w:rsidP="00B50659">
      <w:pPr>
        <w:rPr>
          <w:noProof/>
        </w:rPr>
      </w:pPr>
      <w:r>
        <w:rPr>
          <w:noProof/>
        </w:rPr>
        <w:t>» num = 10;</w:t>
      </w:r>
    </w:p>
    <w:p w:rsidR="00B50659" w:rsidRDefault="00B50659" w:rsidP="00B50659">
      <w:pPr>
        <w:rPr>
          <w:noProof/>
        </w:rPr>
      </w:pPr>
      <w:r>
        <w:rPr>
          <w:noProof/>
        </w:rPr>
        <w:t>» den = [0.01  0.2  1  0 ];</w:t>
      </w:r>
    </w:p>
    <w:p w:rsidR="00B50659" w:rsidRDefault="00B50659" w:rsidP="00B50659">
      <w:pPr>
        <w:rPr>
          <w:noProof/>
        </w:rPr>
      </w:pPr>
      <w:r>
        <w:rPr>
          <w:noProof/>
        </w:rPr>
        <w:t>» bode(num,den)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  <w:u w:val="single"/>
        </w:rPr>
        <w:t>Kết quả</w:t>
      </w:r>
      <w:r>
        <w:rPr>
          <w:noProof/>
        </w:rPr>
        <w:t>:</w:t>
      </w:r>
    </w:p>
    <w:p w:rsidR="00B50659" w:rsidRDefault="00B50659" w:rsidP="00B50659">
      <w:pPr>
        <w:ind w:firstLine="720"/>
      </w:pPr>
    </w:p>
    <w:p w:rsidR="00B50659" w:rsidRDefault="00B50659" w:rsidP="00B50659">
      <w:pPr>
        <w:jc w:val="center"/>
        <w:rPr>
          <w:noProof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4260850" cy="3200400"/>
            <wp:effectExtent l="19050" t="19050" r="2540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jc w:val="center"/>
        <w:rPr>
          <w:noProof/>
        </w:rPr>
      </w:pPr>
    </w:p>
    <w:p w:rsidR="00B50659" w:rsidRDefault="00B50659" w:rsidP="00B50659">
      <w:pPr>
        <w:pStyle w:val="BodyTextIndent"/>
        <w:rPr>
          <w:noProof w:val="0"/>
        </w:rPr>
      </w:pPr>
      <w:r>
        <w:rPr>
          <w:noProof w:val="0"/>
        </w:rPr>
        <w:t>Hệ thống gồm một khâu khuếch đại 10, một khâu tích phân và 1 thành phần cực kép.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>Tần số gãy: 10.</w:t>
      </w:r>
    </w:p>
    <w:p w:rsidR="00B50659" w:rsidRDefault="00B50659" w:rsidP="00B50659">
      <w:pPr>
        <w:ind w:firstLine="720"/>
      </w:pPr>
      <w:r>
        <w:rPr>
          <w:noProof/>
        </w:rPr>
        <w:sym w:font="Symbol" w:char="F07C"/>
      </w:r>
      <w:r>
        <w:rPr>
          <w:noProof/>
        </w:rPr>
        <w:t xml:space="preserve"> G(jw)</w:t>
      </w:r>
      <w:r>
        <w:rPr>
          <w:noProof/>
        </w:rPr>
        <w:sym w:font="Symbol" w:char="F07C"/>
      </w:r>
      <w:r>
        <w:rPr>
          <w:noProof/>
          <w:vertAlign w:val="subscript"/>
        </w:rPr>
        <w:t>dB</w:t>
      </w:r>
      <w:r>
        <w:rPr>
          <w:noProof/>
        </w:rPr>
        <w:t xml:space="preserve"> = 20dB – 20log</w:t>
      </w:r>
      <w:r>
        <w:sym w:font="Symbol" w:char="F077"/>
      </w:r>
    </w:p>
    <w:p w:rsidR="00B50659" w:rsidRDefault="00B50659" w:rsidP="00B50659">
      <w:pPr>
        <w:ind w:firstLine="720"/>
        <w:jc w:val="both"/>
      </w:pPr>
      <w:r>
        <w:rPr>
          <w:noProof/>
        </w:rPr>
        <w:t xml:space="preserve">Tần số gãy nhỏ nhất </w:t>
      </w:r>
      <w:r>
        <w:sym w:font="Symbol" w:char="F077"/>
      </w:r>
      <w:r>
        <w:rPr>
          <w:noProof/>
        </w:rPr>
        <w:t xml:space="preserve"> = 0.1 rad/sec tại tần số này có độ lợi 40dB và độ dốc –20dB (do khâu tích phân). Độ dốc này tiếp tục cho tới tần số gãy kép </w:t>
      </w:r>
      <w:r>
        <w:sym w:font="Symbol" w:char="F077"/>
      </w:r>
      <w:r>
        <w:t xml:space="preserve"> = 10. Ở tần số này sẽ giảm 40dB/decade, tạo ra độ dốc –60dB/dec. </w:t>
      </w:r>
    </w:p>
    <w:p w:rsidR="00B50659" w:rsidRDefault="00B50659" w:rsidP="00B50659">
      <w:pPr>
        <w:jc w:val="both"/>
      </w:pPr>
    </w:p>
    <w:p w:rsidR="00B50659" w:rsidRDefault="00B50659" w:rsidP="00B50659">
      <w:pPr>
        <w:rPr>
          <w:b/>
          <w:bCs/>
        </w:rPr>
      </w:pPr>
      <w:r>
        <w:rPr>
          <w:b/>
          <w:bCs/>
        </w:rPr>
        <w:t>Bài 4:</w:t>
      </w:r>
    </w:p>
    <w:p w:rsidR="00B50659" w:rsidRDefault="00B50659" w:rsidP="00B50659">
      <w:pPr>
        <w:ind w:firstLine="720"/>
        <w:rPr>
          <w:noProof/>
        </w:rPr>
      </w:pPr>
      <w:r>
        <w:t xml:space="preserve">G(s) = </w:t>
      </w:r>
      <w:r w:rsidRPr="002701F4">
        <w:rPr>
          <w:noProof/>
          <w:position w:val="-32"/>
        </w:rPr>
        <w:object w:dxaOrig="1719" w:dyaOrig="780">
          <v:shape id="_x0000_i1034" type="#_x0000_t75" style="width:86pt;height:39pt" o:ole="" fillcolor="window">
            <v:imagedata r:id="rId25" o:title=""/>
          </v:shape>
          <o:OLEObject Type="Embed" ProgID="Equation.3" ShapeID="_x0000_i1034" DrawAspect="Content" ObjectID="_1661946453" r:id="rId26"/>
        </w:objec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rPr>
          <w:noProof/>
        </w:rPr>
      </w:pPr>
      <w:r>
        <w:rPr>
          <w:noProof/>
        </w:rPr>
        <w:t>» num = 100*[1 10];</w:t>
      </w:r>
    </w:p>
    <w:p w:rsidR="00B50659" w:rsidRDefault="00B50659" w:rsidP="00B50659">
      <w:pPr>
        <w:rPr>
          <w:noProof/>
        </w:rPr>
      </w:pPr>
      <w:r>
        <w:rPr>
          <w:noProof/>
        </w:rPr>
        <w:t>» den = [1 101 100 0];</w:t>
      </w:r>
    </w:p>
    <w:p w:rsidR="00B50659" w:rsidRDefault="00B50659" w:rsidP="00B50659">
      <w:pPr>
        <w:rPr>
          <w:noProof/>
        </w:rPr>
      </w:pPr>
      <w:r>
        <w:rPr>
          <w:noProof/>
        </w:rPr>
        <w:t>» bode(num,den)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  <w:u w:val="single"/>
        </w:rPr>
        <w:t>Kết quả</w:t>
      </w:r>
      <w:r>
        <w:rPr>
          <w:noProof/>
        </w:rPr>
        <w:t>:</w:t>
      </w:r>
    </w:p>
    <w:p w:rsidR="00B50659" w:rsidRDefault="00B50659" w:rsidP="00B50659">
      <w:pPr>
        <w:jc w:val="both"/>
        <w:rPr>
          <w:noProof/>
        </w:rPr>
      </w:pPr>
    </w:p>
    <w:p w:rsidR="00B50659" w:rsidRDefault="00B50659" w:rsidP="00B50659">
      <w:pPr>
        <w:jc w:val="both"/>
        <w:rPr>
          <w:noProof/>
        </w:rPr>
      </w:pPr>
    </w:p>
    <w:p w:rsidR="00B50659" w:rsidRDefault="00B50659" w:rsidP="00B50659">
      <w:pPr>
        <w:jc w:val="both"/>
        <w:rPr>
          <w:noProof/>
        </w:rPr>
      </w:pPr>
    </w:p>
    <w:p w:rsidR="00B50659" w:rsidRDefault="00B50659" w:rsidP="00B50659">
      <w:pPr>
        <w:jc w:val="both"/>
        <w:rPr>
          <w:noProof/>
        </w:rPr>
      </w:pPr>
    </w:p>
    <w:p w:rsidR="00B50659" w:rsidRDefault="00B50659" w:rsidP="00B50659">
      <w:pPr>
        <w:jc w:val="both"/>
        <w:rPr>
          <w:noProof/>
        </w:rPr>
      </w:pPr>
    </w:p>
    <w:p w:rsidR="00B50659" w:rsidRDefault="00B50659" w:rsidP="00B50659">
      <w:pPr>
        <w:jc w:val="center"/>
        <w:rPr>
          <w:noProof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4311650" cy="3225800"/>
            <wp:effectExtent l="19050" t="1905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225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ind w:firstLine="720"/>
        <w:jc w:val="both"/>
      </w:pPr>
    </w:p>
    <w:p w:rsidR="00B50659" w:rsidRDefault="00B50659" w:rsidP="00B50659">
      <w:pPr>
        <w:ind w:firstLine="720"/>
        <w:jc w:val="both"/>
      </w:pPr>
      <w:r>
        <w:t>Hệ thống gồm một khâu khuếch đại 100, một khâu tích phân và 2 khâu quán tính bậc 1, 1 khâu vi phân.</w:t>
      </w:r>
    </w:p>
    <w:p w:rsidR="00B50659" w:rsidRDefault="00B50659" w:rsidP="00B50659">
      <w:pPr>
        <w:ind w:firstLine="720"/>
        <w:jc w:val="both"/>
      </w:pPr>
      <w:r>
        <w:t>Tần số gãy: 1,10,100</w:t>
      </w:r>
    </w:p>
    <w:p w:rsidR="00B50659" w:rsidRDefault="00B50659" w:rsidP="00B50659">
      <w:pPr>
        <w:ind w:firstLine="720"/>
        <w:jc w:val="both"/>
      </w:pPr>
      <w:r>
        <w:rPr>
          <w:noProof/>
        </w:rPr>
        <w:sym w:font="Symbol" w:char="F07C"/>
      </w:r>
      <w:r>
        <w:rPr>
          <w:noProof/>
        </w:rPr>
        <w:t xml:space="preserve"> G(jw)</w:t>
      </w:r>
      <w:r>
        <w:rPr>
          <w:noProof/>
        </w:rPr>
        <w:sym w:font="Symbol" w:char="F07C"/>
      </w:r>
      <w:r>
        <w:rPr>
          <w:noProof/>
          <w:vertAlign w:val="subscript"/>
        </w:rPr>
        <w:t>dB</w:t>
      </w:r>
      <w:r>
        <w:rPr>
          <w:noProof/>
          <w:vertAlign w:val="subscript"/>
        </w:rPr>
        <w:sym w:font="Symbol" w:char="F07C"/>
      </w:r>
      <w:r>
        <w:rPr>
          <w:noProof/>
          <w:vertAlign w:val="subscript"/>
        </w:rPr>
        <w:t>w = 0</w:t>
      </w:r>
      <w:r>
        <w:rPr>
          <w:noProof/>
        </w:rPr>
        <w:t xml:space="preserve"> = 20log10 – 20log</w:t>
      </w:r>
      <w:r>
        <w:sym w:font="Symbol" w:char="F077"/>
      </w:r>
    </w:p>
    <w:p w:rsidR="00B50659" w:rsidRDefault="00B50659" w:rsidP="00B50659">
      <w:pPr>
        <w:ind w:firstLine="720"/>
        <w:jc w:val="both"/>
        <w:rPr>
          <w:noProof/>
        </w:rPr>
      </w:pPr>
      <w:r>
        <w:t xml:space="preserve">Ta chỉ xét trước tần số gãy nhỏ nhất 1decade. </w:t>
      </w:r>
      <w:r>
        <w:rPr>
          <w:noProof/>
        </w:rPr>
        <w:t xml:space="preserve">Tại tần số gãy </w:t>
      </w:r>
      <w:r>
        <w:sym w:font="Symbol" w:char="F077"/>
      </w:r>
      <w:r>
        <w:rPr>
          <w:noProof/>
        </w:rPr>
        <w:t xml:space="preserve"> = 0.1rad/sec có độ lợi 40dB và độ dốc –20dB/dec, độ dốc –20dB/dec tiếp tục cho đến khi gặp tần số gãy </w:t>
      </w:r>
      <w:r>
        <w:sym w:font="Symbol" w:char="F077"/>
      </w:r>
      <w:r>
        <w:t xml:space="preserve"> = 1rad/sec, ta cộng thêm –20dB/dec (vì khâu quán tính bậc 1) và tạo ra độ dốc –40dB/dec. Tại tần số  </w:t>
      </w:r>
      <w:r>
        <w:sym w:font="Symbol" w:char="F077"/>
      </w:r>
      <w:r>
        <w:t xml:space="preserve"> =10 sẽ tăng 20dB/dec (vì khâu vi phân) tạo ra độ dốc –20dB/dec, độ dốc   –20db/dec được tiếp tục cho đến khi gặp tần số gãy</w:t>
      </w:r>
      <w:r>
        <w:sym w:font="Symbol" w:char="F077"/>
      </w:r>
      <w:r>
        <w:rPr>
          <w:noProof/>
        </w:rPr>
        <w:t xml:space="preserve"> = 100rad/sec sẽ giảm 20dB/dec (vì khâu quán tính bậc 1) sẽ tạo độ dốc –40dB/decade. </w:t>
      </w:r>
    </w:p>
    <w:p w:rsidR="00B50659" w:rsidRDefault="00B50659" w:rsidP="00B50659">
      <w:pPr>
        <w:ind w:firstLine="720"/>
        <w:jc w:val="both"/>
        <w:rPr>
          <w:noProof/>
        </w:rPr>
      </w:pPr>
    </w:p>
    <w:p w:rsidR="00B50659" w:rsidRDefault="00B50659" w:rsidP="00B506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b/>
          <w:bCs/>
          <w:noProof/>
        </w:rPr>
        <w:t>Bài 5:</w:t>
      </w:r>
      <w:r>
        <w:rPr>
          <w:noProof/>
        </w:rPr>
        <w:t xml:space="preserve"> Bài này trích từ  trang 11-21 sách </w:t>
      </w:r>
      <w:r>
        <w:rPr>
          <w:b/>
          <w:bCs/>
          <w:noProof/>
        </w:rPr>
        <w:t>‘Control System Toollbox’</w:t>
      </w:r>
    </w:p>
    <w:p w:rsidR="00B50659" w:rsidRDefault="00B50659" w:rsidP="00B506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Vẽ giản đồ bode của hệ thống hồi tiếp SISO có hàm sau:</w:t>
      </w:r>
    </w:p>
    <w:p w:rsidR="00B50659" w:rsidRDefault="00B50659" w:rsidP="00B506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 xml:space="preserve">                                         S</w:t>
      </w:r>
      <w:r>
        <w:rPr>
          <w:noProof/>
          <w:vertAlign w:val="superscript"/>
        </w:rPr>
        <w:t>2</w:t>
      </w:r>
      <w:r>
        <w:rPr>
          <w:noProof/>
        </w:rPr>
        <w:t>+01.s+7.5</w:t>
      </w:r>
    </w:p>
    <w:p w:rsidR="00B50659" w:rsidRDefault="00B50659" w:rsidP="00B506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 xml:space="preserve">                        H(s) = -----------------------</w:t>
      </w:r>
    </w:p>
    <w:p w:rsidR="00B50659" w:rsidRDefault="00B50659" w:rsidP="00B50659">
      <w:pPr>
        <w:ind w:firstLine="720"/>
        <w:rPr>
          <w:noProof/>
          <w:vertAlign w:val="superscript"/>
        </w:rPr>
      </w:pPr>
      <w:r>
        <w:rPr>
          <w:b/>
          <w:bCs/>
          <w:noProof/>
        </w:rPr>
        <w:t xml:space="preserve">                           </w:t>
      </w:r>
      <w:r>
        <w:rPr>
          <w:noProof/>
        </w:rPr>
        <w:t>S</w:t>
      </w:r>
      <w:r>
        <w:rPr>
          <w:noProof/>
          <w:vertAlign w:val="superscript"/>
        </w:rPr>
        <w:t>2</w:t>
      </w:r>
      <w:r>
        <w:rPr>
          <w:noProof/>
        </w:rPr>
        <w:t>+0.12s</w:t>
      </w:r>
      <w:r>
        <w:rPr>
          <w:noProof/>
          <w:vertAlign w:val="superscript"/>
        </w:rPr>
        <w:t>3</w:t>
      </w:r>
      <w:r>
        <w:rPr>
          <w:noProof/>
        </w:rPr>
        <w:t>+9s</w:t>
      </w:r>
      <w:r>
        <w:rPr>
          <w:noProof/>
          <w:vertAlign w:val="superscript"/>
        </w:rPr>
        <w:t>2</w:t>
      </w:r>
    </w:p>
    <w:p w:rsidR="00B50659" w:rsidRDefault="00B50659" w:rsidP="00B50659">
      <w:pPr>
        <w:ind w:firstLine="720"/>
        <w:rPr>
          <w:noProof/>
          <w:vertAlign w:val="superscript"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>» g=tf([1 0.1 7.5],[1 0.12 9 0 0]);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>» bode(g)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334000" cy="400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tabs>
          <w:tab w:val="left" w:pos="7935"/>
        </w:tabs>
      </w:pPr>
    </w:p>
    <w:p w:rsidR="00B50659" w:rsidRDefault="00B50659" w:rsidP="00B50659">
      <w:pPr>
        <w:tabs>
          <w:tab w:val="left" w:pos="7935"/>
        </w:tabs>
        <w:rPr>
          <w:b/>
          <w:bCs/>
        </w:rPr>
      </w:pPr>
      <w:r>
        <w:rPr>
          <w:b/>
          <w:bCs/>
        </w:rPr>
        <w:t>Bài 6:</w:t>
      </w:r>
      <w:r>
        <w:t xml:space="preserve"> Trang 11-153 sách </w:t>
      </w:r>
      <w:r>
        <w:rPr>
          <w:b/>
          <w:bCs/>
        </w:rPr>
        <w:t>‘Control System Toolbox’</w:t>
      </w:r>
    </w:p>
    <w:p w:rsidR="00B50659" w:rsidRDefault="00B50659" w:rsidP="00B50659">
      <w:pPr>
        <w:tabs>
          <w:tab w:val="left" w:pos="7935"/>
        </w:tabs>
      </w:pPr>
      <w:r>
        <w:t>Vẽ  gian   đo bode của hàm rời rạc sau, với thời gian lấy mẫu là: 0,1.</w:t>
      </w:r>
    </w:p>
    <w:p w:rsidR="00B50659" w:rsidRDefault="00B50659" w:rsidP="00B50659">
      <w:pPr>
        <w:tabs>
          <w:tab w:val="left" w:pos="7935"/>
        </w:tabs>
      </w:pPr>
      <w:r>
        <w:t xml:space="preserve"> </w:t>
      </w:r>
    </w:p>
    <w:p w:rsidR="00B50659" w:rsidRDefault="00B50659" w:rsidP="00B50659">
      <w:pPr>
        <w:tabs>
          <w:tab w:val="left" w:pos="7935"/>
        </w:tabs>
        <w:rPr>
          <w:lang w:val="fr-FR"/>
        </w:rPr>
      </w:pPr>
      <w:r>
        <w:t xml:space="preserve">                                 </w:t>
      </w:r>
      <w:r>
        <w:rPr>
          <w:lang w:val="fr-FR"/>
        </w:rPr>
        <w:t>z</w:t>
      </w:r>
      <w:r>
        <w:rPr>
          <w:vertAlign w:val="superscript"/>
          <w:lang w:val="fr-FR"/>
        </w:rPr>
        <w:t>3</w:t>
      </w:r>
      <w:r>
        <w:rPr>
          <w:lang w:val="fr-FR"/>
        </w:rPr>
        <w:t>-2.841z</w:t>
      </w:r>
      <w:r>
        <w:rPr>
          <w:vertAlign w:val="superscript"/>
          <w:lang w:val="fr-FR"/>
        </w:rPr>
        <w:t>2</w:t>
      </w:r>
      <w:r>
        <w:rPr>
          <w:lang w:val="fr-FR"/>
        </w:rPr>
        <w:t>+2.875z-1.004</w:t>
      </w:r>
    </w:p>
    <w:p w:rsidR="00B50659" w:rsidRDefault="00B50659" w:rsidP="00B50659">
      <w:pPr>
        <w:tabs>
          <w:tab w:val="left" w:pos="7935"/>
        </w:tabs>
        <w:rPr>
          <w:lang w:val="fr-FR"/>
        </w:rPr>
      </w:pPr>
      <w:r>
        <w:rPr>
          <w:lang w:val="fr-FR"/>
        </w:rPr>
        <w:t xml:space="preserve">                    H(z) = ---------------------------------- </w:t>
      </w:r>
    </w:p>
    <w:p w:rsidR="00B50659" w:rsidRDefault="00B50659" w:rsidP="00B50659">
      <w:pPr>
        <w:tabs>
          <w:tab w:val="left" w:pos="7935"/>
        </w:tabs>
        <w:rPr>
          <w:lang w:val="fr-FR"/>
        </w:rPr>
      </w:pPr>
      <w:r>
        <w:rPr>
          <w:b/>
          <w:bCs/>
          <w:lang w:val="fr-FR"/>
        </w:rPr>
        <w:t xml:space="preserve">                                </w:t>
      </w:r>
      <w:r>
        <w:rPr>
          <w:lang w:val="fr-FR"/>
        </w:rPr>
        <w:t>z</w:t>
      </w:r>
      <w:r>
        <w:rPr>
          <w:vertAlign w:val="superscript"/>
          <w:lang w:val="fr-FR"/>
        </w:rPr>
        <w:t>3</w:t>
      </w:r>
      <w:r>
        <w:rPr>
          <w:lang w:val="fr-FR"/>
        </w:rPr>
        <w:t>+2.417z</w:t>
      </w:r>
      <w:r>
        <w:rPr>
          <w:vertAlign w:val="superscript"/>
          <w:lang w:val="fr-FR"/>
        </w:rPr>
        <w:t>2</w:t>
      </w:r>
      <w:r>
        <w:rPr>
          <w:lang w:val="fr-FR"/>
        </w:rPr>
        <w:t>+2.003z-0.5488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 xml:space="preserve">» H=tf([1 -2.841 2.875 -1.004],[1 -2.417 2.003 -0.5488],0.1); </w:t>
      </w: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>» norm(H)</w: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>ans =</w: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 xml:space="preserve">    1.2438</w: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>» [ninf,fpeak]=norm(H,inf)</w: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>ninf =</w: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 xml:space="preserve">    2.5488</w: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>fpeak =</w: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 xml:space="preserve">    3.0844</w: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</w:rPr>
        <w:t>» bode(H)</w:t>
      </w:r>
    </w:p>
    <w:p w:rsidR="00B50659" w:rsidRDefault="00B50659" w:rsidP="00B50659">
      <w:pPr>
        <w:ind w:firstLine="720"/>
        <w:rPr>
          <w:noProof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>
            <wp:extent cx="5334000" cy="400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ind w:firstLine="720"/>
        <w:rPr>
          <w:noProof/>
          <w:lang w:val="fr-FR"/>
        </w:rPr>
      </w:pPr>
      <w:r>
        <w:rPr>
          <w:noProof/>
          <w:lang w:val="fr-FR"/>
        </w:rPr>
        <w:t>» 20*log(ninf)</w:t>
      </w:r>
    </w:p>
    <w:p w:rsidR="00B50659" w:rsidRDefault="00B50659" w:rsidP="00B50659">
      <w:pPr>
        <w:ind w:firstLine="720"/>
        <w:rPr>
          <w:noProof/>
          <w:lang w:val="fr-FR"/>
        </w:rPr>
      </w:pPr>
    </w:p>
    <w:p w:rsidR="00B50659" w:rsidRDefault="00B50659" w:rsidP="00B50659">
      <w:pPr>
        <w:ind w:firstLine="720"/>
        <w:rPr>
          <w:noProof/>
          <w:lang w:val="fr-FR"/>
        </w:rPr>
      </w:pPr>
      <w:r>
        <w:rPr>
          <w:noProof/>
          <w:lang w:val="fr-FR"/>
        </w:rPr>
        <w:t>ans =</w:t>
      </w:r>
    </w:p>
    <w:p w:rsidR="00B50659" w:rsidRDefault="00B50659" w:rsidP="00B50659">
      <w:pPr>
        <w:ind w:firstLine="720"/>
        <w:rPr>
          <w:noProof/>
          <w:lang w:val="fr-FR"/>
        </w:rPr>
      </w:pPr>
    </w:p>
    <w:p w:rsidR="00B50659" w:rsidRDefault="00B50659" w:rsidP="00B50659">
      <w:pPr>
        <w:ind w:firstLine="720"/>
        <w:rPr>
          <w:noProof/>
        </w:rPr>
      </w:pPr>
      <w:r>
        <w:rPr>
          <w:noProof/>
          <w:lang w:val="fr-FR"/>
        </w:rPr>
        <w:t xml:space="preserve">   </w:t>
      </w:r>
      <w:r>
        <w:rPr>
          <w:noProof/>
        </w:rPr>
        <w:t>18.7127</w:t>
      </w: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rPr>
          <w:b/>
          <w:bCs/>
          <w:noProof/>
        </w:rPr>
      </w:pPr>
      <w:r>
        <w:rPr>
          <w:b/>
          <w:bCs/>
          <w:noProof/>
        </w:rPr>
        <w:t>Bài 7:</w:t>
      </w:r>
      <w:r>
        <w:rPr>
          <w:noProof/>
        </w:rPr>
        <w:t xml:space="preserve"> Trích từ  trang 5-18 sách </w:t>
      </w:r>
      <w:r>
        <w:rPr>
          <w:b/>
          <w:bCs/>
          <w:noProof/>
        </w:rPr>
        <w:t>‘Control System Toolbox’</w:t>
      </w:r>
    </w:p>
    <w:p w:rsidR="00B50659" w:rsidRDefault="00B50659" w:rsidP="00B50659">
      <w:pPr>
        <w:rPr>
          <w:b/>
          <w:bCs/>
          <w:noProof/>
        </w:rPr>
      </w:pPr>
      <w:r>
        <w:rPr>
          <w:b/>
          <w:bCs/>
          <w:noProof/>
        </w:rPr>
        <w:t xml:space="preserve">          </w:t>
      </w:r>
      <w:r>
        <w:rPr>
          <w:noProof/>
        </w:rPr>
        <w:t xml:space="preserve">Bài này cho ta xem công dụng của lệnh chia trục </w:t>
      </w:r>
      <w:r>
        <w:rPr>
          <w:b/>
          <w:bCs/>
          <w:noProof/>
        </w:rPr>
        <w:t>subplot</w:t>
      </w:r>
    </w:p>
    <w:p w:rsidR="00B50659" w:rsidRDefault="00B50659" w:rsidP="00B50659">
      <w:pPr>
        <w:rPr>
          <w:noProof/>
        </w:rPr>
      </w:pPr>
      <w:r>
        <w:rPr>
          <w:noProof/>
        </w:rPr>
        <w:t>» h=tf([4 8.4 30.8 60],[1 4.12 17.4 30.8 60]);</w:t>
      </w:r>
    </w:p>
    <w:p w:rsidR="00B50659" w:rsidRDefault="00B50659" w:rsidP="00B50659">
      <w:pPr>
        <w:rPr>
          <w:noProof/>
        </w:rPr>
      </w:pPr>
      <w:r>
        <w:rPr>
          <w:noProof/>
        </w:rPr>
        <w:t>» subplot(121)</w:t>
      </w:r>
    </w:p>
    <w:p w:rsidR="00B50659" w:rsidRDefault="00B50659" w:rsidP="00B50659">
      <w:pPr>
        <w:rPr>
          <w:noProof/>
        </w:rPr>
      </w:pPr>
      <w:r>
        <w:rPr>
          <w:noProof/>
        </w:rPr>
        <w:t>Kết quả:</w:t>
      </w:r>
    </w:p>
    <w:p w:rsidR="00B50659" w:rsidRDefault="00B50659" w:rsidP="00B50659">
      <w:pPr>
        <w:rPr>
          <w:noProof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340350" cy="4667250"/>
            <wp:effectExtent l="19050" t="19050" r="1270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667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rPr>
          <w:noProof/>
        </w:rPr>
      </w:pPr>
      <w:r>
        <w:rPr>
          <w:noProof/>
        </w:rPr>
        <w:t>» h=tf([4 8.4 30.8 60],[1 4.12 17.4 30.8 60]);</w:t>
      </w:r>
    </w:p>
    <w:p w:rsidR="00B50659" w:rsidRDefault="00B50659" w:rsidP="00B50659">
      <w:pPr>
        <w:rPr>
          <w:noProof/>
        </w:rPr>
      </w:pPr>
      <w:r>
        <w:rPr>
          <w:noProof/>
        </w:rPr>
        <w:t>» subplot(121)</w:t>
      </w:r>
    </w:p>
    <w:p w:rsidR="00B50659" w:rsidRDefault="00B50659" w:rsidP="00B50659">
      <w:pPr>
        <w:rPr>
          <w:noProof/>
        </w:rPr>
      </w:pPr>
      <w:r>
        <w:rPr>
          <w:noProof/>
        </w:rPr>
        <w:t>» bode(h)</w:t>
      </w:r>
    </w:p>
    <w:p w:rsidR="00B50659" w:rsidRDefault="00B50659" w:rsidP="00B50659">
      <w:pPr>
        <w:rPr>
          <w:noProof/>
        </w:rPr>
      </w:pPr>
      <w:r>
        <w:rPr>
          <w:noProof/>
        </w:rPr>
        <w:t>Kết quả:</w:t>
      </w: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rPr>
          <w:noProof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359400" cy="4673600"/>
            <wp:effectExtent l="19050" t="1905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673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pStyle w:val="Header"/>
        <w:rPr>
          <w:noProof/>
        </w:rPr>
      </w:pPr>
      <w:r>
        <w:rPr>
          <w:noProof/>
        </w:rPr>
        <w:t>» h=tf([4 8.4 30.8 60],[1 4.12 17.4 30.8 60]);</w:t>
      </w:r>
    </w:p>
    <w:p w:rsidR="00B50659" w:rsidRDefault="00B50659" w:rsidP="00B50659">
      <w:pPr>
        <w:pStyle w:val="Header"/>
        <w:rPr>
          <w:noProof/>
        </w:rPr>
      </w:pPr>
      <w:r>
        <w:rPr>
          <w:noProof/>
        </w:rPr>
        <w:t>» subplot(222)</w:t>
      </w:r>
    </w:p>
    <w:p w:rsidR="00B50659" w:rsidRDefault="00B50659" w:rsidP="00B506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» bode(h)</w:t>
      </w:r>
    </w:p>
    <w:p w:rsidR="00B50659" w:rsidRDefault="00B50659" w:rsidP="00B506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>Kết quả:</w:t>
      </w:r>
    </w:p>
    <w:p w:rsidR="00B50659" w:rsidRDefault="00B50659" w:rsidP="00B5065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372100" cy="46672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67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B50659" w:rsidRDefault="00B50659" w:rsidP="00B50659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B50659" w:rsidRDefault="00B50659" w:rsidP="00B50659">
      <w:pPr>
        <w:rPr>
          <w:noProof/>
        </w:rPr>
      </w:pPr>
      <w:r>
        <w:rPr>
          <w:noProof/>
        </w:rPr>
        <w:t>» h=tf([4 8.4 30.8 60],[1 4.12 17.4 30.8 60]);</w:t>
      </w:r>
    </w:p>
    <w:p w:rsidR="00B50659" w:rsidRDefault="00B50659" w:rsidP="00B50659">
      <w:pPr>
        <w:rPr>
          <w:noProof/>
        </w:rPr>
      </w:pPr>
      <w:r>
        <w:rPr>
          <w:noProof/>
        </w:rPr>
        <w:t>» subplot(121)</w:t>
      </w:r>
    </w:p>
    <w:p w:rsidR="00B50659" w:rsidRDefault="00B50659" w:rsidP="00B50659">
      <w:pPr>
        <w:rPr>
          <w:noProof/>
        </w:rPr>
      </w:pPr>
      <w:r>
        <w:rPr>
          <w:noProof/>
        </w:rPr>
        <w:t>» bode(h)</w:t>
      </w:r>
    </w:p>
    <w:p w:rsidR="00B50659" w:rsidRDefault="00B50659" w:rsidP="00B50659">
      <w:pPr>
        <w:rPr>
          <w:noProof/>
        </w:rPr>
      </w:pPr>
      <w:r>
        <w:rPr>
          <w:noProof/>
        </w:rPr>
        <w:t>» subplot(222)</w:t>
      </w:r>
    </w:p>
    <w:p w:rsidR="00B50659" w:rsidRDefault="00B50659" w:rsidP="00B50659">
      <w:pPr>
        <w:rPr>
          <w:noProof/>
        </w:rPr>
      </w:pPr>
      <w:r>
        <w:rPr>
          <w:noProof/>
        </w:rPr>
        <w:t>» bode(h)</w:t>
      </w:r>
    </w:p>
    <w:p w:rsidR="00B50659" w:rsidRDefault="00B50659" w:rsidP="00B50659">
      <w:pPr>
        <w:rPr>
          <w:noProof/>
        </w:rPr>
      </w:pPr>
      <w:r>
        <w:rPr>
          <w:noProof/>
        </w:rPr>
        <w:t>» subplot(224)</w:t>
      </w:r>
    </w:p>
    <w:p w:rsidR="00B50659" w:rsidRDefault="00B50659" w:rsidP="00B50659">
      <w:pPr>
        <w:rPr>
          <w:noProof/>
        </w:rPr>
      </w:pPr>
      <w:r>
        <w:rPr>
          <w:noProof/>
        </w:rPr>
        <w:t>» bode(h)</w:t>
      </w:r>
    </w:p>
    <w:p w:rsidR="00B50659" w:rsidRDefault="00B50659" w:rsidP="00B50659">
      <w:pPr>
        <w:rPr>
          <w:noProof/>
        </w:rPr>
      </w:pPr>
      <w:r>
        <w:rPr>
          <w:noProof/>
        </w:rPr>
        <w:t>Kết quả:</w:t>
      </w:r>
    </w:p>
    <w:p w:rsidR="00B50659" w:rsidRDefault="00B50659" w:rsidP="00B50659">
      <w:pPr>
        <w:rPr>
          <w:noProof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359400" cy="4667250"/>
            <wp:effectExtent l="19050" t="19050" r="127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667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rPr>
          <w:noProof/>
        </w:rPr>
      </w:pPr>
    </w:p>
    <w:p w:rsidR="00B50659" w:rsidRDefault="00B50659" w:rsidP="00B50659">
      <w:pPr>
        <w:pStyle w:val="Heading3"/>
      </w:pPr>
    </w:p>
    <w:p w:rsidR="00B50659" w:rsidRDefault="00B50659" w:rsidP="00B50659">
      <w:pPr>
        <w:pStyle w:val="Heading3"/>
      </w:pPr>
    </w:p>
    <w:p w:rsidR="00196AAC" w:rsidRDefault="00196AAC">
      <w:bookmarkStart w:id="0" w:name="_GoBack"/>
      <w:bookmarkEnd w:id="0"/>
    </w:p>
    <w:sectPr w:rsidR="00196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59"/>
    <w:rsid w:val="001322D7"/>
    <w:rsid w:val="00196AAC"/>
    <w:rsid w:val="00204068"/>
    <w:rsid w:val="006513E1"/>
    <w:rsid w:val="006849D3"/>
    <w:rsid w:val="007576A8"/>
    <w:rsid w:val="00B50659"/>
    <w:rsid w:val="00C01642"/>
    <w:rsid w:val="00C237D0"/>
    <w:rsid w:val="00CB3B2A"/>
    <w:rsid w:val="00E46AD7"/>
    <w:rsid w:val="00E63E9F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59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0659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50659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659"/>
    <w:rPr>
      <w:rFonts w:eastAsia="Times New Roman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B50659"/>
    <w:rPr>
      <w:rFonts w:eastAsia="Times New Roman"/>
      <w:b/>
      <w:bCs/>
      <w:sz w:val="40"/>
      <w:szCs w:val="40"/>
      <w:lang w:val="en-US"/>
    </w:rPr>
  </w:style>
  <w:style w:type="paragraph" w:styleId="BodyTextIndent">
    <w:name w:val="Body Text Indent"/>
    <w:basedOn w:val="Normal"/>
    <w:link w:val="BodyTextIndentChar"/>
    <w:rsid w:val="00B50659"/>
    <w:pPr>
      <w:ind w:firstLine="720"/>
      <w:jc w:val="both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rsid w:val="00B50659"/>
    <w:rPr>
      <w:rFonts w:eastAsia="Times New Roman"/>
      <w:noProof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50659"/>
    <w:pPr>
      <w:jc w:val="center"/>
    </w:pPr>
    <w:rPr>
      <w:b/>
      <w:bCs/>
      <w:noProof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50659"/>
    <w:rPr>
      <w:rFonts w:eastAsia="Times New Roman"/>
      <w:b/>
      <w:bCs/>
      <w:noProof/>
      <w:color w:val="0000FF"/>
      <w:sz w:val="40"/>
      <w:szCs w:val="40"/>
      <w:lang w:val="en-US"/>
    </w:rPr>
  </w:style>
  <w:style w:type="paragraph" w:styleId="Header">
    <w:name w:val="header"/>
    <w:basedOn w:val="Normal"/>
    <w:link w:val="HeaderChar"/>
    <w:rsid w:val="00B50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0659"/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5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59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0659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50659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659"/>
    <w:rPr>
      <w:rFonts w:eastAsia="Times New Roman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B50659"/>
    <w:rPr>
      <w:rFonts w:eastAsia="Times New Roman"/>
      <w:b/>
      <w:bCs/>
      <w:sz w:val="40"/>
      <w:szCs w:val="40"/>
      <w:lang w:val="en-US"/>
    </w:rPr>
  </w:style>
  <w:style w:type="paragraph" w:styleId="BodyTextIndent">
    <w:name w:val="Body Text Indent"/>
    <w:basedOn w:val="Normal"/>
    <w:link w:val="BodyTextIndentChar"/>
    <w:rsid w:val="00B50659"/>
    <w:pPr>
      <w:ind w:firstLine="720"/>
      <w:jc w:val="both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rsid w:val="00B50659"/>
    <w:rPr>
      <w:rFonts w:eastAsia="Times New Roman"/>
      <w:noProof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50659"/>
    <w:pPr>
      <w:jc w:val="center"/>
    </w:pPr>
    <w:rPr>
      <w:b/>
      <w:bCs/>
      <w:noProof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50659"/>
    <w:rPr>
      <w:rFonts w:eastAsia="Times New Roman"/>
      <w:b/>
      <w:bCs/>
      <w:noProof/>
      <w:color w:val="0000FF"/>
      <w:sz w:val="40"/>
      <w:szCs w:val="40"/>
      <w:lang w:val="en-US"/>
    </w:rPr>
  </w:style>
  <w:style w:type="paragraph" w:styleId="Header">
    <w:name w:val="header"/>
    <w:basedOn w:val="Normal"/>
    <w:link w:val="HeaderChar"/>
    <w:rsid w:val="00B50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0659"/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e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8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emf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PHUONG QUYEN</dc:creator>
  <cp:lastModifiedBy>LE PHUONG QUYEN</cp:lastModifiedBy>
  <cp:revision>1</cp:revision>
  <dcterms:created xsi:type="dcterms:W3CDTF">2020-09-18T08:01:00Z</dcterms:created>
  <dcterms:modified xsi:type="dcterms:W3CDTF">2020-09-18T08:01:00Z</dcterms:modified>
</cp:coreProperties>
</file>